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Отчетность о проведении дистанционных (удаленных) занятий с учащимися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Объединения “Вокальный ансамбль”</w:t>
        <w:br/>
        <w:t xml:space="preserve">концертмейстер Д.Н.Фаттахова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МБУДО “Городской дворец детского творчества им. А. Алиша” </w:t>
      </w:r>
    </w:p>
    <w:tbl>
      <w:tblPr/>
      <w:tblGrid>
        <w:gridCol w:w="829"/>
        <w:gridCol w:w="1905"/>
        <w:gridCol w:w="2236"/>
        <w:gridCol w:w="1883"/>
        <w:gridCol w:w="3915"/>
      </w:tblGrid>
      <w:tr>
        <w:trPr>
          <w:trHeight w:val="562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</w:t>
              <w:br/>
              <w:t xml:space="preserve">Время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Форма </w:t>
              <w:br/>
              <w:t xml:space="preserve">Занятий 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Содержание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Занятий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Задания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Ссылки</w:t>
            </w:r>
          </w:p>
        </w:tc>
      </w:tr>
      <w:tr>
        <w:trPr>
          <w:trHeight w:val="274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15.00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с ПДО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Муратовой Е.А.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N476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Тухватуллина К.Р.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N332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 356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над аккомпанементом: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динамическими оттенками, темпом,штрихами,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формой вокального произведения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над подбором на слух: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песни из репертуара "Бони М.","Синенький платочек","Прифронтовой вальс","Маленькая страна",музыка к зарубежным фильмам.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наизусть свою партию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"google chrome"</w:t>
            </w:r>
          </w:p>
        </w:tc>
      </w:tr>
      <w:tr>
        <w:trPr>
          <w:trHeight w:val="379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3:30</w:t>
            </w:r>
            <w:r>
              <w:object w:dxaOrig="2996" w:dyaOrig="2996">
                <v:rect xmlns:o="urn:schemas-microsoft-com:office:office" xmlns:v="urn:schemas-microsoft-com:vml" id="rectole0000000000" style="width:149.800000pt;height:149.8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PBrush" DrawAspect="Content" ObjectID="0000000000" ShapeID="rectole0000000000" r:id="docRId0"/>
              </w:objec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видео-аккомпанемент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"подбор репертуара","подбор фонограмм"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Лебединая верность" ,"Родные глаза","Забыть не в силах","Утро туманное".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Подготовка к видеоурокам, аккомпанемент ,сопровождения  голоса.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Перессылка по Messenger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 ролика аккомпанемента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учащимся обЪеденения для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самостоятельной работы.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“Whatsapp"</w:t>
            </w:r>
          </w:p>
        </w:tc>
      </w:tr>
      <w:tr>
        <w:trPr>
          <w:trHeight w:val="630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16.00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в группе </w:t>
              <w:br/>
              <w:t xml:space="preserve">N430 ПДО Валиуллвой И.И.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"classroom"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совместная работа по созданию учебного материала в группе объединения вокального ансамбля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Изучение детских песен:"Алые паруса","Бьют часы на старой башне","Ветер перемен"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проверочные задания (ответы на вопросы)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4BACC6"/>
                <w:spacing w:val="0"/>
                <w:position w:val="0"/>
                <w:sz w:val="22"/>
                <w:shd w:fill="auto" w:val="clear"/>
              </w:rPr>
              <w:t xml:space="preserve">htps://vk.com/away.php?to=https%3A%2F%2Fclassroom.google.com%2Fc%2FNjY1OTE2MjAxNzBa%2Fm%2FNjc1OTg3MDQ2NTda%2Fdetails&amp;cc_key=  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 11.05.2020 по 16.05.2020г.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ПРИМЕЧАНИЯ: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“Zoom”,”Tonara”,”ДШИ.онлайн”.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